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50" w:type="pct"/>
        <w:tblLook w:val="01E0"/>
      </w:tblPr>
      <w:tblGrid>
        <w:gridCol w:w="3106"/>
        <w:gridCol w:w="3469"/>
        <w:gridCol w:w="3625"/>
      </w:tblGrid>
      <w:tr w:rsidR="00814282" w:rsidTr="00814282">
        <w:tc>
          <w:tcPr>
            <w:tcW w:w="1522" w:type="pct"/>
          </w:tcPr>
          <w:p w:rsidR="00814282" w:rsidRDefault="00D72B19" w:rsidP="00814282">
            <w:pPr>
              <w:tabs>
                <w:tab w:val="left" w:pos="9288"/>
              </w:tabs>
            </w:pPr>
            <w:r>
              <w:rPr>
                <w:b/>
              </w:rPr>
              <w:t>«</w:t>
            </w:r>
            <w:r w:rsidR="00814282">
              <w:rPr>
                <w:b/>
              </w:rPr>
              <w:t>Рассмотрено</w:t>
            </w:r>
            <w:r>
              <w:t>»</w:t>
            </w:r>
            <w:r w:rsidR="00D7242A">
              <w:t xml:space="preserve">       Руководитель МО</w:t>
            </w:r>
          </w:p>
          <w:p w:rsidR="00814282" w:rsidRDefault="00814282" w:rsidP="00814282">
            <w:pPr>
              <w:tabs>
                <w:tab w:val="left" w:pos="9288"/>
              </w:tabs>
            </w:pPr>
            <w:r>
              <w:t>______________</w:t>
            </w:r>
          </w:p>
          <w:p w:rsidR="00814282" w:rsidRPr="00814282" w:rsidRDefault="00D7242A" w:rsidP="00814282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t xml:space="preserve">  « __</w:t>
            </w:r>
            <w:r w:rsidR="00814282">
              <w:t xml:space="preserve">»  </w:t>
            </w:r>
            <w:r>
              <w:t>_______</w:t>
            </w:r>
            <w:r w:rsidR="00814282">
              <w:t>2017г.</w:t>
            </w:r>
          </w:p>
          <w:p w:rsidR="00814282" w:rsidRDefault="00814282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0" w:type="pct"/>
          </w:tcPr>
          <w:p w:rsidR="00814282" w:rsidRDefault="00814282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«Согласовано»</w:t>
            </w:r>
          </w:p>
          <w:p w:rsidR="00814282" w:rsidRDefault="00814282">
            <w:pPr>
              <w:tabs>
                <w:tab w:val="left" w:pos="9288"/>
              </w:tabs>
              <w:jc w:val="both"/>
            </w:pPr>
            <w:r>
              <w:t>Зам. директора</w:t>
            </w:r>
          </w:p>
          <w:p w:rsidR="00814282" w:rsidRDefault="00814282">
            <w:pPr>
              <w:tabs>
                <w:tab w:val="left" w:pos="9288"/>
              </w:tabs>
              <w:jc w:val="both"/>
            </w:pPr>
            <w:r>
              <w:t xml:space="preserve"> по УВР </w:t>
            </w:r>
          </w:p>
          <w:p w:rsidR="00814282" w:rsidRDefault="00814282">
            <w:pPr>
              <w:tabs>
                <w:tab w:val="left" w:pos="9288"/>
              </w:tabs>
              <w:jc w:val="both"/>
            </w:pPr>
            <w:r>
              <w:t xml:space="preserve">________ Багомедова М.М. </w:t>
            </w:r>
          </w:p>
          <w:p w:rsidR="00814282" w:rsidRDefault="00814282">
            <w:pPr>
              <w:tabs>
                <w:tab w:val="left" w:pos="9288"/>
              </w:tabs>
              <w:jc w:val="both"/>
            </w:pPr>
            <w:r>
              <w:t>« __ » ___________ 2017г.</w:t>
            </w:r>
          </w:p>
          <w:p w:rsidR="00814282" w:rsidRDefault="00814282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7" w:type="pct"/>
          </w:tcPr>
          <w:p w:rsidR="00814282" w:rsidRDefault="00814282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«Утверждено»</w:t>
            </w:r>
          </w:p>
          <w:p w:rsidR="00814282" w:rsidRDefault="00814282">
            <w:pPr>
              <w:tabs>
                <w:tab w:val="left" w:pos="9288"/>
              </w:tabs>
              <w:jc w:val="both"/>
            </w:pPr>
            <w:r>
              <w:t>Директор МКОУ «БСОШ»</w:t>
            </w:r>
          </w:p>
          <w:p w:rsidR="00814282" w:rsidRDefault="00814282">
            <w:pPr>
              <w:tabs>
                <w:tab w:val="left" w:pos="9288"/>
              </w:tabs>
              <w:jc w:val="both"/>
            </w:pPr>
            <w:r>
              <w:t xml:space="preserve">_____________ Р.А.Омаров.  </w:t>
            </w:r>
          </w:p>
          <w:p w:rsidR="00814282" w:rsidRDefault="00814282">
            <w:pPr>
              <w:tabs>
                <w:tab w:val="left" w:pos="9288"/>
              </w:tabs>
              <w:jc w:val="both"/>
            </w:pPr>
            <w:r>
              <w:t>« __ »____________ . 2017г.</w:t>
            </w:r>
          </w:p>
          <w:p w:rsidR="00814282" w:rsidRDefault="00814282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14282" w:rsidRDefault="00814282" w:rsidP="00814282">
      <w:pPr>
        <w:keepNext/>
        <w:jc w:val="center"/>
        <w:outlineLvl w:val="0"/>
        <w:rPr>
          <w:rFonts w:eastAsia="Times New Roman"/>
          <w:b/>
          <w:bCs/>
          <w:sz w:val="20"/>
          <w:szCs w:val="20"/>
        </w:rPr>
      </w:pPr>
    </w:p>
    <w:p w:rsidR="00814282" w:rsidRDefault="00814282" w:rsidP="00814282">
      <w:pPr>
        <w:tabs>
          <w:tab w:val="left" w:pos="9288"/>
        </w:tabs>
        <w:rPr>
          <w:b/>
          <w:sz w:val="28"/>
          <w:szCs w:val="28"/>
          <w:lang w:eastAsia="ru-RU"/>
        </w:rPr>
      </w:pPr>
    </w:p>
    <w:p w:rsidR="00814282" w:rsidRDefault="00814282" w:rsidP="00814282">
      <w:pPr>
        <w:tabs>
          <w:tab w:val="left" w:pos="92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</w:p>
    <w:p w:rsidR="00814282" w:rsidRPr="00814282" w:rsidRDefault="00814282" w:rsidP="00814282">
      <w:pPr>
        <w:tabs>
          <w:tab w:val="left" w:pos="9288"/>
        </w:tabs>
        <w:rPr>
          <w:b/>
          <w:sz w:val="36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814282">
        <w:rPr>
          <w:b/>
          <w:sz w:val="36"/>
          <w:szCs w:val="28"/>
        </w:rPr>
        <w:t xml:space="preserve"> РАБОЧАЯ ПРОГРАММА </w:t>
      </w:r>
    </w:p>
    <w:p w:rsidR="00814282" w:rsidRDefault="00814282" w:rsidP="0081428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по изобразительному искусству(6 класс)</w:t>
      </w:r>
    </w:p>
    <w:p w:rsidR="00814282" w:rsidRDefault="00814282" w:rsidP="008142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2017-2018 учебный год</w:t>
      </w:r>
    </w:p>
    <w:p w:rsidR="00814282" w:rsidRDefault="00814282" w:rsidP="00814282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 «Балтамахинская средняя общеобразовательная школа»</w:t>
      </w:r>
    </w:p>
    <w:p w:rsidR="00814282" w:rsidRDefault="00814282" w:rsidP="00814282">
      <w:pPr>
        <w:jc w:val="center"/>
        <w:rPr>
          <w:sz w:val="28"/>
          <w:szCs w:val="28"/>
        </w:rPr>
      </w:pPr>
    </w:p>
    <w:p w:rsidR="00814282" w:rsidRDefault="00814282" w:rsidP="00814282">
      <w:pPr>
        <w:jc w:val="center"/>
        <w:rPr>
          <w:b/>
          <w:sz w:val="28"/>
          <w:szCs w:val="28"/>
        </w:rPr>
      </w:pPr>
    </w:p>
    <w:p w:rsidR="00814282" w:rsidRDefault="00814282" w:rsidP="00814282">
      <w:pPr>
        <w:jc w:val="center"/>
        <w:rPr>
          <w:b/>
          <w:sz w:val="28"/>
          <w:szCs w:val="28"/>
        </w:rPr>
      </w:pPr>
    </w:p>
    <w:p w:rsidR="00814282" w:rsidRDefault="00814282" w:rsidP="008142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Составила :учитель изобразительного искусства </w:t>
      </w:r>
    </w:p>
    <w:p w:rsidR="00814282" w:rsidRDefault="00814282" w:rsidP="008142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Зулпикарова Чамсият Микаиловна</w:t>
      </w:r>
    </w:p>
    <w:p w:rsidR="00814282" w:rsidRDefault="00814282" w:rsidP="00814282">
      <w:pPr>
        <w:rPr>
          <w:sz w:val="24"/>
          <w:szCs w:val="24"/>
        </w:rPr>
      </w:pPr>
      <w:r>
        <w:t xml:space="preserve">                                    </w:t>
      </w:r>
    </w:p>
    <w:p w:rsidR="00814282" w:rsidRDefault="00814282" w:rsidP="00814282">
      <w:pPr>
        <w:tabs>
          <w:tab w:val="left" w:pos="9288"/>
        </w:tabs>
        <w:rPr>
          <w:sz w:val="28"/>
          <w:szCs w:val="28"/>
        </w:rPr>
      </w:pPr>
    </w:p>
    <w:p w:rsidR="00814282" w:rsidRDefault="00814282" w:rsidP="00814282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814282" w:rsidRDefault="00814282" w:rsidP="00814282">
      <w:pPr>
        <w:tabs>
          <w:tab w:val="left" w:pos="9288"/>
        </w:tabs>
        <w:ind w:left="5940"/>
        <w:rPr>
          <w:sz w:val="28"/>
          <w:szCs w:val="28"/>
        </w:rPr>
      </w:pPr>
    </w:p>
    <w:p w:rsidR="00814282" w:rsidRDefault="00814282" w:rsidP="009D3EF8">
      <w:pPr>
        <w:rPr>
          <w:sz w:val="36"/>
        </w:rPr>
      </w:pPr>
    </w:p>
    <w:p w:rsidR="00814282" w:rsidRDefault="00814282" w:rsidP="009D3EF8">
      <w:pPr>
        <w:rPr>
          <w:sz w:val="36"/>
        </w:rPr>
      </w:pPr>
    </w:p>
    <w:p w:rsidR="00814282" w:rsidRDefault="00814282" w:rsidP="009D3EF8">
      <w:pPr>
        <w:rPr>
          <w:sz w:val="36"/>
        </w:rPr>
      </w:pPr>
    </w:p>
    <w:p w:rsidR="009D3EF8" w:rsidRDefault="009D3EF8" w:rsidP="009D3EF8">
      <w:pPr>
        <w:rPr>
          <w:sz w:val="36"/>
        </w:rPr>
      </w:pPr>
      <w:r w:rsidRPr="004B1638">
        <w:rPr>
          <w:sz w:val="36"/>
        </w:rPr>
        <w:lastRenderedPageBreak/>
        <w:t xml:space="preserve">Аннотация к рабочим программам по ИЗО (5-7 классы) </w:t>
      </w:r>
    </w:p>
    <w:p w:rsidR="009D3EF8" w:rsidRPr="004B1638" w:rsidRDefault="009D3EF8" w:rsidP="009D3EF8">
      <w:pPr>
        <w:rPr>
          <w:sz w:val="36"/>
        </w:rPr>
      </w:pPr>
      <w:r w:rsidRPr="004B1638">
        <w:t xml:space="preserve">Рабочие программы по предмету «Изобразительное искусство» разработаны в соответствии с законом РФ «Об образовании», Федеральными государственными стандартами образования на основе целостного интегрированного курса программы «Изобразительное искусство и художественный труд» для 5-7 классов, под руководством и редакцией народного художника России, академика РАО Б.М. Неменского //Сборник программ для 5 – 9 классов. - М.: Просвещение 2013. Программа конкретизирует содержание предметных тем, предлагает распределение предметных часов по разделам курса, последовательность изучения тем и разделов с учетом межпредметных и внутрипредметных связей, логики учебного процесса, возрастных особенностей учащихся. </w:t>
      </w:r>
    </w:p>
    <w:p w:rsidR="009D3EF8" w:rsidRPr="004B1638" w:rsidRDefault="009D3EF8" w:rsidP="009D3EF8">
      <w:pPr>
        <w:rPr>
          <w:sz w:val="36"/>
        </w:rPr>
      </w:pPr>
      <w:r w:rsidRPr="004B1638">
        <w:t xml:space="preserve">Для реализации рабочих программ используются учебно-методические комплекты, включающие: </w:t>
      </w:r>
    </w:p>
    <w:p w:rsidR="009D3EF8" w:rsidRPr="004B1638" w:rsidRDefault="009D3EF8" w:rsidP="009D3EF8">
      <w:r w:rsidRPr="004B1638">
        <w:t xml:space="preserve">1. Горяева Н.А., Островская О.В. Декоративно-прикладное искусство в жизни человека: учебник для 5 класса/ под ред. Неменского Б.М.-М.:Просвещение, 2013. </w:t>
      </w:r>
    </w:p>
    <w:p w:rsidR="009D3EF8" w:rsidRPr="004B1638" w:rsidRDefault="009D3EF8" w:rsidP="009D3EF8">
      <w:r w:rsidRPr="004B1638">
        <w:t xml:space="preserve">2.Л.А.Неменская. Искусство в жизни человека: учебник для 6 класса/под редакцией Б.М.Неменского.-М.:Просвещение.2014. </w:t>
      </w:r>
    </w:p>
    <w:p w:rsidR="009D3EF8" w:rsidRPr="004B1638" w:rsidRDefault="009D3EF8" w:rsidP="009D3EF8">
      <w:r w:rsidRPr="004B1638">
        <w:t xml:space="preserve">3. А.С. Питерских, Г.Е. Гуров. Изобразительное искусство.Учебник для 7 класса./ Под ред. Б.М. Неменского.- М.Просвещение.2015. </w:t>
      </w:r>
    </w:p>
    <w:p w:rsidR="009D3EF8" w:rsidRPr="004B1638" w:rsidRDefault="009D3EF8" w:rsidP="009D3EF8">
      <w:r w:rsidRPr="004B1638">
        <w:t xml:space="preserve">Место учебного предмета в учебном плане. </w:t>
      </w:r>
    </w:p>
    <w:p w:rsidR="009D3EF8" w:rsidRPr="004B1638" w:rsidRDefault="009D3EF8" w:rsidP="009D3EF8">
      <w:r w:rsidRPr="004B1638">
        <w:t xml:space="preserve">На изучение предмета в 5-7 классах отводится по 1 часу в неделю, всего на изучение программы отводится — 34 часа в каждом классе. СТРУКТУРА ДОКУМЕНТА       Программа содержит пояснительную записку (Нормативные документы, на основании которых составляется программа; цели и задачи предмета; общая характеристика учебного предмета; место учебного предмета в учебном плане;  ценностные ориентиры содержания учебного предмета; требования к уровню подготовки  обучающихся; планируемые результаты освоения учебного предмета); содержание  учебного предмета курса с распределением учебных часов; учебнометодическое обеспечение и список литературы; развернутое календарно-тематическое планирование. </w:t>
      </w:r>
    </w:p>
    <w:p w:rsidR="009D3EF8" w:rsidRPr="004B1638" w:rsidRDefault="009D3EF8" w:rsidP="009D3EF8">
      <w:r w:rsidRPr="004B1638">
        <w:t xml:space="preserve"> Цель учебного предмета «Изобразительное искусство» в 5-7 классах </w:t>
      </w:r>
    </w:p>
    <w:p w:rsidR="009D3EF8" w:rsidRPr="004B1638" w:rsidRDefault="009D3EF8" w:rsidP="009D3EF8">
      <w:r w:rsidRPr="004B1638">
        <w:t xml:space="preserve"> — развитие визуально - пространственного мышления учащихся как формы эмоциональноценностного, эстетического освоения мира, как формы самовыражения и ориентации в художественном и нравственном пространстве культуры. Художественное развитие осуществляется в практической, деятельностной форме в процессе личностного художественного творчества.      Основные формы учебной деятельности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 </w:t>
      </w:r>
    </w:p>
    <w:p w:rsidR="009D3EF8" w:rsidRPr="004B1638" w:rsidRDefault="009D3EF8" w:rsidP="009D3EF8">
      <w:r w:rsidRPr="004B1638">
        <w:t xml:space="preserve">Задачи обучения: </w:t>
      </w:r>
    </w:p>
    <w:p w:rsidR="009D3EF8" w:rsidRPr="004B1638" w:rsidRDefault="009D3EF8" w:rsidP="009D3EF8">
      <w:r w:rsidRPr="004B1638">
        <w:t xml:space="preserve"> - 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 </w:t>
      </w:r>
    </w:p>
    <w:p w:rsidR="009D3EF8" w:rsidRPr="004B1638" w:rsidRDefault="009D3EF8" w:rsidP="009D3EF8">
      <w:r w:rsidRPr="004B1638">
        <w:t xml:space="preserve">- воспитание культуры восприятия произведений изобразительного, декоративно-прикладного искусства, архитектуры и дизайна; знакомство с образным языком изобразительных (пластических) искусств на основе творческого опыта; формирование устойчивого интереса к изобразительному искусству, способности воспринимать его исторические и национальные особенности;  </w:t>
      </w:r>
    </w:p>
    <w:p w:rsidR="009D3EF8" w:rsidRPr="004B1638" w:rsidRDefault="009D3EF8" w:rsidP="009D3EF8">
      <w:r w:rsidRPr="004B1638">
        <w:t xml:space="preserve">- овладение навыками художественной деятельности, разнообразными формами изображения на плоскости и в объеме (с натуры, по памяти, представлению, воображению); в декоративной и художественно-  конструктивной работе; предоставление возможности для творческого самовыражения и самоутверждения, а также психологической разгрузки и релаксации. </w:t>
      </w:r>
    </w:p>
    <w:p w:rsidR="009D3EF8" w:rsidRPr="004B1638" w:rsidRDefault="009D3EF8" w:rsidP="009D3EF8">
      <w:r w:rsidRPr="004B1638">
        <w:t xml:space="preserve"> Содержание рабочих  программ полностью соответствуют требованиям Федерального компонента  государственного  стандарта   среднего образования. Содержание предмета «Изобразительное искусство» в основной школе построено по принципу углубленного изучения каждого вида искусства. </w:t>
      </w:r>
    </w:p>
    <w:p w:rsidR="009D3EF8" w:rsidRPr="004B1638" w:rsidRDefault="009D3EF8" w:rsidP="009D3EF8">
      <w:r w:rsidRPr="004B1638">
        <w:t xml:space="preserve"> Рабочие программы построены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в практической, деятель-ностной форме в процессе личностного художественного творчества. </w:t>
      </w:r>
    </w:p>
    <w:p w:rsidR="009D3EF8" w:rsidRPr="004B1638" w:rsidRDefault="009D3EF8" w:rsidP="009D3EF8">
      <w:r w:rsidRPr="004B1638">
        <w:t xml:space="preserve">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 </w:t>
      </w:r>
    </w:p>
    <w:p w:rsidR="009D3EF8" w:rsidRPr="004B1638" w:rsidRDefault="009D3EF8" w:rsidP="009D3EF8">
      <w:r w:rsidRPr="004B1638">
        <w:t xml:space="preserve"> На протяжении обучения 5-7 классах школьники знакомятся с выдающимися произведениями живописи, графики, скульптуры, архитектуры, декоративно-прикладного искусства, дизайна, синтетических искусств, изучают классическое и народное искусство разных стран и эпох. Огромное значение имеет познание художественной культуры своего народа, а также знакомство с новыми видами искусства и сложным многоголосием современного искусства. </w:t>
      </w:r>
    </w:p>
    <w:p w:rsidR="009D3EF8" w:rsidRPr="004B1638" w:rsidRDefault="009D3EF8" w:rsidP="009D3EF8">
      <w:r w:rsidRPr="004B1638">
        <w:t xml:space="preserve"> 5 класс, или первый год основной школы, посвящен изучению группы декоративных искусств, в которых сохраняется наглядный для детей их практический смысл, связь с фольклором, с национальными и народными корнями искусства. Осуществление программы этого года обучения предполагает акцент на местные художественные традиции зодчества. </w:t>
      </w:r>
    </w:p>
    <w:p w:rsidR="009D3EF8" w:rsidRPr="004B1638" w:rsidRDefault="009D3EF8" w:rsidP="009D3EF8">
      <w:r w:rsidRPr="004B1638">
        <w:t xml:space="preserve"> 6 и 7 классы посвящены изучению собственно изобразительного искусства. Здесь формируются основы грамотности художественного изображения (рисунок и живопись), понимание основ изобразительного языка. Составитель: Горбунова А. В.; учитель ИЗО 5-7 клас</w:t>
      </w:r>
      <w:r>
        <w:t>сов</w:t>
      </w:r>
    </w:p>
    <w:p w:rsidR="00246EE3" w:rsidRPr="00246EE3" w:rsidRDefault="009D3EF8" w:rsidP="009D3EF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</w:t>
      </w:r>
      <w:r w:rsidR="00D724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</w:t>
      </w:r>
      <w:r w:rsidR="00246EE3" w:rsidRPr="00246E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рабочая программа «Изобразительное искусство в жизни человека» по изобразительному искусству для 6 класса составлена на основе 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авторской программы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Б.М. Неменского, «Изобразительное искусство и художественный труд 1-9 кл.»: программа /Сост. Б.М. Неменский.- М.: Просвещение, 2009. Рабочая программа соответствует федеральному компоненту государственного образовательного стандарта 2010 года. (Приказ МО РФ № 1236 от 19.05.1998г.);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</w:t>
      </w:r>
    </w:p>
    <w:p w:rsidR="00246EE3" w:rsidRPr="00246EE3" w:rsidRDefault="00246EE3" w:rsidP="00246E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предмета в базисном учебном плане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базисный учебный план отводит на изучение предмета «Изобразительное искусство» в 6  классе -35 часов, из расчета 1 учебный час. Рабочая программа составлена с учётом  регионального  компонента, где учитывается  аспекты этнокультурного образования, которые нашли отражение в таких нормативно-правовых документах как: Концепция художественного образования в РФ (приказ МО РФ от 28.12.2001 г., № 1403) </w:t>
      </w:r>
      <w:r w:rsidRPr="00246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(приказ Департамента образования, культуры и молодежной политики Г. Белгорода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методической темой школы </w:t>
      </w:r>
      <w:r w:rsidRPr="00246E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«Формирование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компетентности школьников на основе организации проектной и исследовательской деятельности учащихся» 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Рабочая программа « Изобразительное искусство в жизни человека» для 6 класса - второй год обучения основной школы  посвящен изобразительному искусству, где учащиеся знакомятся с искусством изображения как способом художественного познания мира и выражения отношения к нему, как особой и необходимой формой духовной культуры общества.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основу тематического деления учебного года положен жанровый принцип. Программа </w:t>
      </w:r>
      <w:r w:rsidRPr="00246E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является целостным интегративным курсом, который системно соединяет в себе  изучение основ всех видов и жанров изобразительного искусства. Рабочая программа  направлена  на развитие ребенка, формирование  его художественно-творческой активности, овладение образным языком изображения. Тематическая цельность и последовательность даёт возможность ученику от урока к уроку постигать изобразительное искусство как необходимой и естественной составляющее его повседневной жизни.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ab/>
        <w:t xml:space="preserve">Восприятие произведения искусства происходит через визуальное знакомство и собственное практическое художественное творчество. Материал подчинён принципу постепенного нарастания сложности задач и поэтапного формирования художественных знаний, умений, навыков. 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раскрывает содержание стандарта, определяет общую стратегию обучения, воспитания и развития учащихся средствами учебного предмета. Программа  позволяет повысить мотивацию обучения, в наибольшей степени реализовать художественно-творческие проекты, возможности и интересы учащихся.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документа.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Программа включает несколько  разделов: пояснительную записку; основное содержание с распределением учебных часов по разделам курса; задачи художественного развития учащихся; </w:t>
      </w:r>
      <w:r w:rsidRPr="00246E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текущего контроля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нормы оценки учащихся и календарно-тематическое планирование.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46EE3" w:rsidRPr="00246EE3" w:rsidRDefault="00246EE3" w:rsidP="00246E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художественного образования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изобразительного искусства направлено на достижение следующих целей: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художественно-творческих способностей и образного мышления учащихся при эмоционально-ценностном отношении к видам и жанрам изобразительного искусства и окружающему миру;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обрести навыки и практический опыт использования рисунка, цвета, формы, пространства, согласно конкретного вида и жанра изобразительного искусства;</w:t>
      </w:r>
      <w:r w:rsidRPr="00246E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региональный подход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реализовать  с изменением  в рабочей программе тем отдельных уроков. </w:t>
      </w:r>
    </w:p>
    <w:p w:rsidR="00246EE3" w:rsidRPr="00246EE3" w:rsidRDefault="00246EE3" w:rsidP="00246E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246EE3" w:rsidRPr="00246EE3" w:rsidRDefault="00246EE3" w:rsidP="00246E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Изобразительное искусство в жизни человека (35 часов)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четверти: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«Виды изобразительного искусства и основы их образного языка» (8 ч)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Графика, живопись и скульптура - основные виды изобразительного искусства. Рисунок –основа мастерства художника. В основе живописи лежат цветовые отношения, свойства цвета (основные и дополнительные цвета, теплые - холодные, цветовой контраст, насыщенность и светлота цвета). Понятие «локальный цвет», «тон», «колорит», «гармония цвета». Изобразительное искусство в семье пластических искусств. Рисунок – основа изобразительного творчества. Линия и её выразительные возможности. Пятно как средство выражения. Композиция как ритм пятен. Цвет. Основы цветоведения. Цвет в произведениях живописи. Объемные изображения в скульптуре.  Основы языка изображения.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жанров и основных видов изобразительного искусства: графики, живописи и скульптуры. Знакомство с выразительными свойствами книжной графики, с портретной живописью и пейзажем – настроения, с графическими и живописными материалами;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творческих способностей  и совершенствование навыков постижения средств в освоении разнообразных графических и живописных техник. Освоение фактуры мазка, выражение в живописи эмоциональных состояний: радость, грусть, нежность;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обогащение  опыта  восприятия и оценки произведений различных  жанров: натюрморт, портрет, и их выразительных возможностей,  формирование ценностно-смысловой компетенции.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четверти: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«Мир наших вещей. Натюрморт» (8 ч)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Изображение как познание окружающего мира и отношение к нему человека. Многообразие форм изображения мира вещей. Знакомства с жанром натюрморт. Выполнение натюрморта в живописи и графике. Выразительные возможности натюрморта. Художественное познание: реальность и фантазия. Изображение предметного мира – натюрморт. Понятие формы. Многообразие форм окружающего мира. Изображение предмета на плоскости и линейная перспектива. Освещение. Свет и тень. Натюрморт в графике. Цвет в натюрморте. Выразительные возможности натюрморта.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четверти: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«Вглядываясь в человека. Портрет в изобразительном искусстве» (10 ч)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Изображение человека в искусстве разных эпох. Закономерности в конструкции головы человека. Образ человека в графике, живописи, скульптуре. Работа над созданием портретов. Великие портретисты и их творческая индивидуальность. Образ человека – главная тема искусства. Конструкция головы человека и ее пропорции. Изображение головы человека в пространстве. Графический портретный рисунок и выразительность образа человека. Портрет в скульптуре. Сатирические образы человека. Образные возможности освещения в портрете. Портрет в живописи. Роль цвета в портрете. Великие портретисты.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четверти: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«Человек и пространство в изобразительном искусстве» (9 ч)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Беседа. Предмет изображения и картина мира в изобразительном искусстве в  разные эпохи. Виды перспективы в изобразительном  искусстве. Изображение пейзажа, организация изображаемого пространства. Знакомство с колоритом в пейзаже. Образы города в истории искусства. Работа над графической композицией «Мой край». Жанры в изобразительном искусстве. Изображение пространства. Правила линейной и воздушной перспективы. Пейзаж – большой мир. Организация изображаемого пространства. Пейзаж – настроение. Природа в творчестве русских художников Городской пейзаж.  Выразительные возможности изобразительного искусства. Язык и смысл.</w:t>
      </w:r>
    </w:p>
    <w:p w:rsidR="00D7242A" w:rsidRDefault="00D7242A" w:rsidP="00D724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46EE3" w:rsidRPr="00246EE3" w:rsidRDefault="00D7242A" w:rsidP="00D724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246EE3"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учебного материала по часам.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827"/>
        <w:gridCol w:w="284"/>
        <w:gridCol w:w="4394"/>
        <w:gridCol w:w="850"/>
      </w:tblGrid>
      <w:tr w:rsidR="00246EE3" w:rsidRPr="00246EE3" w:rsidTr="00246EE3">
        <w:trPr>
          <w:trHeight w:val="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раздела, темы</w:t>
            </w:r>
          </w:p>
        </w:tc>
        <w:tc>
          <w:tcPr>
            <w:tcW w:w="439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Планируемый     результат</w:t>
            </w: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</w:tr>
      <w:tr w:rsidR="00246EE3" w:rsidRPr="00246EE3" w:rsidTr="00246EE3">
        <w:trPr>
          <w:trHeight w:val="136"/>
        </w:trPr>
        <w:tc>
          <w:tcPr>
            <w:tcW w:w="9039" w:type="dxa"/>
            <w:gridSpan w:val="4"/>
          </w:tcPr>
          <w:p w:rsidR="00246EE3" w:rsidRPr="00246EE3" w:rsidRDefault="00246EE3" w:rsidP="00246E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«Виды изобразительного искусства и основы их образного языка» </w:t>
            </w: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 ч.</w:t>
            </w:r>
          </w:p>
        </w:tc>
      </w:tr>
      <w:tr w:rsidR="00246EE3" w:rsidRPr="00246EE3" w:rsidTr="00246EE3">
        <w:trPr>
          <w:trHeight w:val="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27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 красоте человека Изобра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зительное искусство 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    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семье </w:t>
            </w:r>
            <w:r w:rsidRPr="00246EE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пластичес</w:t>
            </w:r>
            <w:r w:rsidRPr="00246EE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ких  ис</w:t>
            </w:r>
            <w:r w:rsidRPr="00246EE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кусств </w:t>
            </w:r>
          </w:p>
        </w:tc>
        <w:tc>
          <w:tcPr>
            <w:tcW w:w="4678" w:type="dxa"/>
            <w:gridSpan w:val="2"/>
            <w:vMerge w:val="restart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видами изобразительного искусства, с использованием средств в образных языках искусств; с основой графического искусства- рисунком, формировать навыки работы  с графическими материалами и навыками работы линией, штрихом в рисунке, в технике лепки  в процессе создания художественного образа; передачу настроения и состояний образа в рисунке, скульптуре средствами художественной выразительности, освоить приёмы построения композиции, освоить  свойства цвета, овладеть техникой живописного мазка</w:t>
            </w: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73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2 -3.</w:t>
            </w:r>
          </w:p>
        </w:tc>
        <w:tc>
          <w:tcPr>
            <w:tcW w:w="3827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Красота фигуры человека в движении</w:t>
            </w:r>
          </w:p>
        </w:tc>
        <w:tc>
          <w:tcPr>
            <w:tcW w:w="4678" w:type="dxa"/>
            <w:gridSpan w:val="2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</w:tr>
      <w:tr w:rsidR="00246EE3" w:rsidRPr="00246EE3" w:rsidTr="00246EE3">
        <w:trPr>
          <w:trHeight w:val="294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27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Изображение на плоскости фигуры человека</w:t>
            </w:r>
          </w:p>
        </w:tc>
        <w:tc>
          <w:tcPr>
            <w:tcW w:w="4678" w:type="dxa"/>
            <w:gridSpan w:val="2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43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27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Великие скульпторы </w:t>
            </w:r>
          </w:p>
        </w:tc>
        <w:tc>
          <w:tcPr>
            <w:tcW w:w="4678" w:type="dxa"/>
            <w:gridSpan w:val="2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9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6 - 7.</w:t>
            </w:r>
          </w:p>
        </w:tc>
        <w:tc>
          <w:tcPr>
            <w:tcW w:w="3827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 будущая профессия</w:t>
            </w:r>
          </w:p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(профессия сегодняшнего дня)</w:t>
            </w:r>
          </w:p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column"/>
              <w:t xml:space="preserve">Цвет   в </w:t>
            </w:r>
            <w:r w:rsidRPr="00246EE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произве</w:t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дениях </w:t>
            </w:r>
            <w:r w:rsidRPr="00246EE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живописи</w:t>
            </w:r>
          </w:p>
        </w:tc>
        <w:tc>
          <w:tcPr>
            <w:tcW w:w="4678" w:type="dxa"/>
            <w:gridSpan w:val="2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6EE3" w:rsidRPr="00246EE3" w:rsidTr="00246EE3">
        <w:trPr>
          <w:trHeight w:val="294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27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 будущая профессия</w:t>
            </w:r>
          </w:p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(профессия сегодняшнего дня)</w:t>
            </w:r>
          </w:p>
        </w:tc>
        <w:tc>
          <w:tcPr>
            <w:tcW w:w="4678" w:type="dxa"/>
            <w:gridSpan w:val="2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44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3827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 создания картины.</w:t>
            </w:r>
          </w:p>
        </w:tc>
        <w:tc>
          <w:tcPr>
            <w:tcW w:w="4678" w:type="dxa"/>
            <w:gridSpan w:val="2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</w:tr>
      <w:tr w:rsidR="00246EE3" w:rsidRPr="00246EE3" w:rsidTr="00246EE3">
        <w:trPr>
          <w:trHeight w:val="143"/>
        </w:trPr>
        <w:tc>
          <w:tcPr>
            <w:tcW w:w="9039" w:type="dxa"/>
            <w:gridSpan w:val="4"/>
          </w:tcPr>
          <w:p w:rsidR="00246EE3" w:rsidRPr="00246EE3" w:rsidRDefault="00246EE3" w:rsidP="00246E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«Мир наших вещей. Натюрморт» </w:t>
            </w: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 ч.</w:t>
            </w:r>
          </w:p>
        </w:tc>
      </w:tr>
      <w:tr w:rsidR="00246EE3" w:rsidRPr="00246EE3" w:rsidTr="00246EE3">
        <w:trPr>
          <w:trHeight w:val="331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познание: реальность и фантазия</w:t>
            </w:r>
          </w:p>
        </w:tc>
        <w:tc>
          <w:tcPr>
            <w:tcW w:w="4394" w:type="dxa"/>
            <w:vMerge w:val="restart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многообразием форм изображения мира вещей в истории искусств, расширить знания о жанре натюрморта, об особенностях натюрморта в живописи, графике, скульптуре; познакомить с понятием «закон тональных отношений» как средстве  выявления объёма; учить изображать различные предметы; развивать приёмы работы красками, пространственные представления; </w:t>
            </w: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294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Изобра</w:t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softHyphen/>
              <w:t xml:space="preserve">жение </w:t>
            </w:r>
            <w:r w:rsidRPr="00246EE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предмет</w:t>
            </w:r>
            <w:r w:rsidRPr="00246EE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ного ми</w:t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softHyphen/>
              <w:t>ра: на</w:t>
            </w:r>
            <w:r w:rsidRPr="00246EE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тюрморт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44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формы, Много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образие </w:t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форм  </w:t>
            </w:r>
            <w:r w:rsidRPr="00246EE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>ок</w:t>
            </w:r>
            <w:r w:rsidRPr="00246EE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ружаю</w:t>
            </w:r>
            <w:r w:rsidRPr="00246EE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щего  ми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37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Изобра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 xml:space="preserve">жение </w:t>
            </w:r>
            <w:r w:rsidRPr="00246EE3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eastAsia="ru-RU"/>
              </w:rPr>
              <w:t xml:space="preserve">объёма </w:t>
            </w:r>
            <w:r w:rsidRPr="00246EE3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на 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плоско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 xml:space="preserve">сти и 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нейная </w:t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перспек</w:t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тива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37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ние.   Свет 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тень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1ч.</w:t>
            </w:r>
          </w:p>
        </w:tc>
      </w:tr>
      <w:tr w:rsidR="00246EE3" w:rsidRPr="00246EE3" w:rsidTr="00246EE3">
        <w:trPr>
          <w:trHeight w:val="37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Натюр</w:t>
            </w:r>
            <w:r w:rsidRPr="00246EE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морт   </w:t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в  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графике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1ч.</w:t>
            </w:r>
          </w:p>
        </w:tc>
      </w:tr>
      <w:tr w:rsidR="00246EE3" w:rsidRPr="00246EE3" w:rsidTr="00246EE3">
        <w:trPr>
          <w:trHeight w:val="37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      в натюр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морте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1ч.</w:t>
            </w:r>
          </w:p>
        </w:tc>
      </w:tr>
      <w:tr w:rsidR="00246EE3" w:rsidRPr="00246EE3" w:rsidTr="00246EE3">
        <w:trPr>
          <w:trHeight w:val="37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тельные возмож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ности на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тюрморта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1ч.</w:t>
            </w:r>
          </w:p>
        </w:tc>
      </w:tr>
      <w:tr w:rsidR="00246EE3" w:rsidRPr="00246EE3" w:rsidTr="00246EE3">
        <w:trPr>
          <w:trHeight w:val="389"/>
        </w:trPr>
        <w:tc>
          <w:tcPr>
            <w:tcW w:w="9039" w:type="dxa"/>
            <w:gridSpan w:val="4"/>
          </w:tcPr>
          <w:p w:rsidR="00246EE3" w:rsidRPr="00246EE3" w:rsidRDefault="00246EE3" w:rsidP="00246E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«Вглядываясь в человека. Портрет в изобразительном искусстве» (10 ч)</w:t>
            </w: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10ч.</w:t>
            </w:r>
          </w:p>
        </w:tc>
      </w:tr>
      <w:tr w:rsidR="00246EE3" w:rsidRPr="00246EE3" w:rsidTr="00246EE3">
        <w:trPr>
          <w:trHeight w:val="28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 человека  – главная </w:t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тема    ис</w:t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кусства</w:t>
            </w:r>
          </w:p>
        </w:tc>
        <w:tc>
          <w:tcPr>
            <w:tcW w:w="4394" w:type="dxa"/>
            <w:vMerge w:val="restart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историей возникновения портрета, с изображением человека в искусстве разных эпох;</w:t>
            </w:r>
          </w:p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закономерностями в конструкции головы человека, пропорциями лица человека;</w:t>
            </w:r>
          </w:p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Учить изображать голову человека с различно соотнесёнными  деталями лица, дать понятие </w:t>
            </w:r>
            <w:r w:rsidRPr="00246E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средней линии и симметрии лица, с техникой рисования головы человека; учить правильно, выбирать ракурс головы; отработать приёмы рисования головы; 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наблюдательность;</w:t>
            </w:r>
            <w:r w:rsidRPr="00246E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воспитывать эстетический вкус; формировать умение находить красоту, гармонию, прекрасное во внутреннем и внешнем облике человека.</w:t>
            </w: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371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рукция Головы </w:t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человека 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её про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порции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28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Графиче</w:t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ский </w:t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портрет</w:t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   ри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сунок    и вырази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тельность 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образа человека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43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Портрет в 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графике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28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Портрет в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скульп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туре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44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Сатири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ческие образы </w:t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человека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</w:tr>
      <w:tr w:rsidR="00246EE3" w:rsidRPr="00246EE3" w:rsidTr="00246EE3">
        <w:trPr>
          <w:trHeight w:val="44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Образные 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ности  ос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вещения в портре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6EE3" w:rsidRPr="00246EE3" w:rsidTr="00246EE3">
        <w:trPr>
          <w:trHeight w:val="43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Портрет в </w:t>
            </w:r>
            <w:r w:rsidRPr="00246EE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живописи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43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цве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та в порт</w:t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рете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437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Великие художники – </w:t>
            </w:r>
            <w:r w:rsidRPr="00246EE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портрет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исты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399"/>
        </w:trPr>
        <w:tc>
          <w:tcPr>
            <w:tcW w:w="9039" w:type="dxa"/>
            <w:gridSpan w:val="4"/>
          </w:tcPr>
          <w:p w:rsidR="00246EE3" w:rsidRPr="00246EE3" w:rsidRDefault="00246EE3" w:rsidP="00246E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«Человек и пространство в изобразительном искусстве» </w:t>
            </w: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 ч.</w:t>
            </w:r>
          </w:p>
        </w:tc>
      </w:tr>
      <w:tr w:rsidR="00246EE3" w:rsidRPr="00246EE3" w:rsidTr="00246EE3">
        <w:trPr>
          <w:trHeight w:val="319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Жанры   в </w:t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изобрази</w:t>
            </w:r>
            <w:r w:rsidRPr="00246E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тельном </w:t>
            </w:r>
            <w:r w:rsidRPr="00246E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искусстве</w:t>
            </w:r>
          </w:p>
        </w:tc>
        <w:tc>
          <w:tcPr>
            <w:tcW w:w="4394" w:type="dxa"/>
            <w:vMerge w:val="restart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Систематизировать знания о жанрах изобразительного искусства, познакомить с предметами изображения и картиной мира, его видением в разные эпохи; воспитывать интерес к мировой культуре и искусству.</w:t>
            </w:r>
          </w:p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Расширить знания учащихся о пейзаже, с традициями изображения пейзажа в Древнем Китае, Европе, учить технике работы над пейзажем: выбирать формат бумаги для картины, высоту горизонта, выбор композиционного решения, при построении пространства; совершенствовать технику работы красками; </w:t>
            </w:r>
          </w:p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развивать творческое воображение. </w:t>
            </w: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Изображение пространства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линейной и воздушной перспективы.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Пейзаж – большой мир. Организация изображаемого  пространства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Пейзаж – настроение.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Природа в творчестве русских художников 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>ской  пей</w:t>
            </w:r>
            <w:r w:rsidRPr="00246EE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заж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  <w:tr w:rsidR="00246EE3" w:rsidRPr="00246EE3" w:rsidTr="00246EE3">
        <w:trPr>
          <w:trHeight w:val="66"/>
        </w:trPr>
        <w:tc>
          <w:tcPr>
            <w:tcW w:w="534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11" w:type="dxa"/>
            <w:gridSpan w:val="2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Вырази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тельные возмож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 xml:space="preserve">ности </w:t>
            </w:r>
            <w:r w:rsidRPr="00246EE3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eastAsia="ru-RU"/>
              </w:rPr>
              <w:t>изобрази</w:t>
            </w:r>
            <w:r w:rsidRPr="00246EE3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eastAsia="ru-RU"/>
              </w:rPr>
              <w:t xml:space="preserve">тельного 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искусст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</w:r>
            <w:r w:rsidRPr="00246EE3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eastAsia="ru-RU"/>
              </w:rPr>
              <w:t xml:space="preserve">ва.   </w:t>
            </w:r>
          </w:p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eastAsia="ru-RU"/>
              </w:rPr>
              <w:t xml:space="preserve">Язык </w:t>
            </w:r>
            <w:r w:rsidRPr="00246E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смысл</w:t>
            </w:r>
          </w:p>
        </w:tc>
        <w:tc>
          <w:tcPr>
            <w:tcW w:w="4394" w:type="dxa"/>
            <w:vMerge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46EE3" w:rsidRPr="00246EE3" w:rsidRDefault="00246EE3" w:rsidP="00246E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</w:tr>
    </w:tbl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Итого:</w:t>
      </w: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35часов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уровню подготовки учащихся 6 класса</w:t>
      </w:r>
      <w:r w:rsidRPr="00246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Учащиеся должны знать: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месте и значении изобразительных искусств в культуре: в жизни общества и жизни человека;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существовании изобразительного искусства во все времена истории; иметь представления о множественности образных языков изображения и особенностях видения мира в разные эпохи;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взаимосвязи реальной действительности и ее художественного изображения в искусстве, ее претворении в художественный образ;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и жанры изобразительных искусств; иметь представление об основных этапах развития портрета, пейзажа и натюрморта в истории искусства;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 выдающихся художников и произведений искусства в жанрах портрета, пейзажа и натюрморта в мировом и отечественном искусстве;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творчества и значение в отечественной культуре великих русских художников – пейзажистов, мастеров портрета и натюрморта;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 художественной выразительности в изобразительном искусстве: линия, пятно, тон, цвет, форма, перспектива;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ритмической организации изображения и богатстве выразительных возможностей;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разных художественных материалах, художественных техниках и их значении в создании художественного образа.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Учащиеся должны уметь: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пользоваться красками (гуашь и акварель), несколькими графическими материалами, обладать первичными навыками лепки, использовать коллажные техники;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 конструктивного видения формы предмета, владеть первичными навыками плоского и объемного его изображения, а также группы предметов; знать общие правила построения головы человека; пользоваться начальными правилами линейной и воздушной перспективы;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творческой композиционной работы в разных материалах с натуры, по памяти  и по воображению;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активного восприятия произведений искусства и аргументированного анализа разных уровней своего восприятия, иметь навыки понимания изобразительной метафоры и целостной картины мира, присущей произведению искусства.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организации учебного процесса: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ознакомления с новым материалом, урок закрепления изученного, урок применения знаний и умений, урок обобщения и систематизации знаний, урок проверки и коррекции знаний и умений, комбинированный урок, урок-лекция, урок-экскурсия, урок-соревнование урок с дидактической игрой.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Владеть компетенциями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коммуникативной, личностного саморазвития, ценностно-ориентационной, рефлексивной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обучения.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обучения представлены в Требованиях к уровню подготовки выпускников», которые полностью соответствует стандарту. Требования направлены на реализацию личностно ориентированного, деятельностного подходов; овладение знаниями и умениями, востребованными в повседневной жизни.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 видов контроля качества знаний по изобразительному искусству.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учебниками. Предметом педагогического контроля является оценка результатов организованного в нем педагогического процесса. Основным предметом оценки результатов художественного образования являются знания, результатов обучения – умения, навыки и результатов воспитания – мировоззренческие установки, интересы, мотивы и потребности личности.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Стартовый контроль</w:t>
      </w:r>
      <w:r w:rsidRPr="00246E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начале года. Он определяет исходный уровень обученности: практическая работа или тест.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Текущий контроль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практической работы.</w:t>
      </w:r>
      <w:r w:rsidRPr="00246E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Рубежный контроль</w:t>
      </w:r>
      <w:r w:rsidRPr="00246E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выполняет этапное подведение итогов за четверть после прохождения тем четвертей в форме выставки или теста.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Заключительный контроль</w:t>
      </w:r>
      <w:r w:rsidRPr="00246E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Методы диагностики -  конкурс рисунка, проект, викторина, тест.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Нормы оценки знаний по изобразительному искусству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"5"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учащийся  полностью справляется с поставленной целью урока;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правильно излагает изученный материал и умеет применить полученные  знания на практике;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верно решает композицию рисунка, т.е. гармонично согласовывает между  собой все компоненты изображения;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умеет подметить и передать в изображении наиболее характерное.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"4"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учащийся полностью овладел программным материалом, но при изложении его допускает неточности второстепенного характера;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гармонично согласовывает между собой все компоненты изображения;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умеет подметить, но не совсем точно передаёт в изображении наиболее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характерное.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"3"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учащийся слабо справляется с поставленной целью урока;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 допускает неточность в изложении изученного материала.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"2"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учащийся допускает грубые ошибки в ответе;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не справляется с поставленной целью урока;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"1"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>учащийся обнаруживает полное незнание учебного материала.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самостоятельных письменных и контрольных работ.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"5" ставится, если ученик: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 работу без ошибок и недочетов;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допустил не более одного недочета.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"4" ставится, если ученик выполнил работу полностью, но допустил в ней: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одной негрубой ошибки и одного недочета;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не более двух недочетов.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"3" ставится, если ученик правильно выполнил не менее половины работы или допустил: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двух грубых ошибок;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не более одной грубой и одной негрубой ошибки и одного недочета;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не более двух-трех негрубых ошибок;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одной негрубой ошибки и трех недочетов;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при отсутствии ошибок, но при наличии четырех-пяти недочетов.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"2" ставится, если ученик: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если правильно выполнил менее половины работы.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"1" ставится, если ученик: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приступал к выполнению работы;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правильно выполнил не более 10 % всех заданий.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выставления оценок за проверочные тесты.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Критерии выставления оценок за тест, состоящий из 10 вопросов.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Время выполнения работы: 10-15 мин.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- 10 правильных ответов, «4» - 7-9, «3» - 5-6, «2» - менее 5 правильных ответов.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Критерии выставления оценок за тест, состоящий из 20 вопросов.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Время выполнения работы: 30-40 мин.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- 18-20 правильных ответов, «4» - 14-17, «3» - 10-13, «2» - менее 10 правильных ответов.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 – техническое обеспечение.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Неменская Л.А.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Изобразительное искусство в жизни человека: Учебник для 6 класса /</w:t>
      </w:r>
      <w:r w:rsidRPr="00246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 ред. Б.М. Неменского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М.: Просвещение, 2004 </w:t>
      </w:r>
    </w:p>
    <w:p w:rsidR="00246EE3" w:rsidRPr="00246EE3" w:rsidRDefault="00246EE3" w:rsidP="00246E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24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диск с содержанием, видео  и  интерактивных уроков ИЗО по программе Неменского 2009\\ года, одобренной Министерством образования и наук и РФ; Презентации: Виды искусства. Основные и составные цвета. Натюрморт в истории искусства. Натюрморт в живописи. Натюрморт графике. Натюрморт в скульптуре. История возникновения портрета. Портрет в живописи, графике, скульптуре Скульптурный портрет в истории искусства. Рисунок головы человека в истории изобразительного искусства. Роль и место живописного портрета в истории искусства. Муляжи фруктов и овощей.</w:t>
      </w:r>
    </w:p>
    <w:p w:rsidR="00246EE3" w:rsidRDefault="00246EE3" w:rsidP="00246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43A" w:rsidRDefault="0010643A" w:rsidP="00246EE3"/>
    <w:sectPr w:rsidR="0010643A" w:rsidSect="00814282">
      <w:footerReference w:type="default" r:id="rId7"/>
      <w:pgSz w:w="11906" w:h="16838"/>
      <w:pgMar w:top="1134" w:right="707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BC8" w:rsidRDefault="00EB6BC8" w:rsidP="00246EE3">
      <w:pPr>
        <w:spacing w:after="0" w:line="240" w:lineRule="auto"/>
      </w:pPr>
      <w:r>
        <w:separator/>
      </w:r>
    </w:p>
  </w:endnote>
  <w:endnote w:type="continuationSeparator" w:id="0">
    <w:p w:rsidR="00EB6BC8" w:rsidRDefault="00EB6BC8" w:rsidP="00246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8859761"/>
      <w:docPartObj>
        <w:docPartGallery w:val="Page Numbers (Bottom of Page)"/>
        <w:docPartUnique/>
      </w:docPartObj>
    </w:sdtPr>
    <w:sdtContent>
      <w:p w:rsidR="00246EE3" w:rsidRDefault="00F30950">
        <w:pPr>
          <w:pStyle w:val="a5"/>
        </w:pPr>
        <w:r>
          <w:fldChar w:fldCharType="begin"/>
        </w:r>
        <w:r w:rsidR="00246EE3">
          <w:instrText>PAGE   \* MERGEFORMAT</w:instrText>
        </w:r>
        <w:r>
          <w:fldChar w:fldCharType="separate"/>
        </w:r>
        <w:r w:rsidR="00EB6BC8">
          <w:rPr>
            <w:noProof/>
          </w:rPr>
          <w:t>1</w:t>
        </w:r>
        <w:r>
          <w:fldChar w:fldCharType="end"/>
        </w:r>
      </w:p>
    </w:sdtContent>
  </w:sdt>
  <w:p w:rsidR="00246EE3" w:rsidRDefault="00246E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BC8" w:rsidRDefault="00EB6BC8" w:rsidP="00246EE3">
      <w:pPr>
        <w:spacing w:after="0" w:line="240" w:lineRule="auto"/>
      </w:pPr>
      <w:r>
        <w:separator/>
      </w:r>
    </w:p>
  </w:footnote>
  <w:footnote w:type="continuationSeparator" w:id="0">
    <w:p w:rsidR="00EB6BC8" w:rsidRDefault="00EB6BC8" w:rsidP="00246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1217A"/>
    <w:multiLevelType w:val="hybridMultilevel"/>
    <w:tmpl w:val="559A4F4C"/>
    <w:lvl w:ilvl="0" w:tplc="4B348F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575BB"/>
    <w:multiLevelType w:val="hybridMultilevel"/>
    <w:tmpl w:val="3FDEB380"/>
    <w:lvl w:ilvl="0" w:tplc="06121B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04739"/>
    <w:rsid w:val="0010643A"/>
    <w:rsid w:val="001C7450"/>
    <w:rsid w:val="00246EE3"/>
    <w:rsid w:val="00404739"/>
    <w:rsid w:val="004C1788"/>
    <w:rsid w:val="005E1B79"/>
    <w:rsid w:val="00814282"/>
    <w:rsid w:val="00863B85"/>
    <w:rsid w:val="008E6AA3"/>
    <w:rsid w:val="009D3EF8"/>
    <w:rsid w:val="00A51C38"/>
    <w:rsid w:val="00D7242A"/>
    <w:rsid w:val="00D72B19"/>
    <w:rsid w:val="00E93C6C"/>
    <w:rsid w:val="00EB6BC8"/>
    <w:rsid w:val="00F30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6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6EE3"/>
  </w:style>
  <w:style w:type="paragraph" w:styleId="a5">
    <w:name w:val="footer"/>
    <w:basedOn w:val="a"/>
    <w:link w:val="a6"/>
    <w:uiPriority w:val="99"/>
    <w:unhideWhenUsed/>
    <w:rsid w:val="00246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6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6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6EE3"/>
  </w:style>
  <w:style w:type="paragraph" w:styleId="a5">
    <w:name w:val="footer"/>
    <w:basedOn w:val="a"/>
    <w:link w:val="a6"/>
    <w:uiPriority w:val="99"/>
    <w:unhideWhenUsed/>
    <w:rsid w:val="00246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6E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8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3678</Words>
  <Characters>20970</Characters>
  <Application>Microsoft Office Word</Application>
  <DocSecurity>0</DocSecurity>
  <Lines>174</Lines>
  <Paragraphs>49</Paragraphs>
  <ScaleCrop>false</ScaleCrop>
  <Company/>
  <LinksUpToDate>false</LinksUpToDate>
  <CharactersWithSpaces>24599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user</cp:lastModifiedBy>
  <cp:revision>10</cp:revision>
  <dcterms:created xsi:type="dcterms:W3CDTF">2002-01-06T20:39:00Z</dcterms:created>
  <dcterms:modified xsi:type="dcterms:W3CDTF">2017-10-11T16:27:00Z</dcterms:modified>
</cp:coreProperties>
</file>